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81AF3" w:rsidRPr="00681AF3" w:rsidRDefault="00681AF3" w:rsidP="00681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F3">
        <w:rPr>
          <w:rFonts w:ascii="Times New Roman" w:hAnsi="Times New Roman" w:cs="Times New Roman"/>
          <w:b/>
          <w:sz w:val="28"/>
          <w:szCs w:val="28"/>
        </w:rPr>
        <w:t>О правилах выезда из России несовершеннолетнего гражданина РФ.</w:t>
      </w:r>
    </w:p>
    <w:p w:rsidR="00681AF3" w:rsidRPr="00681AF3" w:rsidRDefault="00681AF3" w:rsidP="00681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F3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81AF3">
        <w:rPr>
          <w:rFonts w:ascii="Times New Roman" w:hAnsi="Times New Roman" w:cs="Times New Roman"/>
          <w:sz w:val="28"/>
          <w:szCs w:val="28"/>
        </w:rPr>
        <w:t>С 12.07.2021 в законную силу вступили изменения в Федеральный закон «О порядке выезда из Российской Федерации и въезда в Российскую Федерацию», согласно которым несовершеннолетний гражданин Российской Федерации может выехать из Российской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выезд.</w:t>
      </w:r>
      <w:proofErr w:type="gramEnd"/>
    </w:p>
    <w:p w:rsidR="00681AF3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1A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AF3">
        <w:rPr>
          <w:rFonts w:ascii="Times New Roman" w:hAnsi="Times New Roman" w:cs="Times New Roman"/>
          <w:sz w:val="28"/>
          <w:szCs w:val="28"/>
        </w:rPr>
        <w:t xml:space="preserve"> если несовершеннолетний выезжает из Российской Федерации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несовершеннолетнего на выезд.</w:t>
      </w:r>
    </w:p>
    <w:p w:rsidR="00681AF3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Также, согласно новым изменениям, законный представитель несовершеннолетнего вправе заявить о несогласии на выезд из Российской Федерации ребенка, при этом указать срок действия такого заявления о несогласии и государство (государства), выезд в которое (которые) несовершеннолетнему гражданину Ро</w:t>
      </w:r>
      <w:r w:rsidRPr="00681AF3">
        <w:rPr>
          <w:rFonts w:ascii="Times New Roman" w:hAnsi="Times New Roman" w:cs="Times New Roman"/>
          <w:sz w:val="28"/>
          <w:szCs w:val="28"/>
        </w:rPr>
        <w:t>ссийской Федерации запрещается.</w:t>
      </w:r>
    </w:p>
    <w:p w:rsidR="00681AF3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Данный запрет не распространяется на выезд несовершеннолетнего из Российской Федерации в сопровождении лица, заявивш</w:t>
      </w:r>
      <w:r w:rsidRPr="00681AF3">
        <w:rPr>
          <w:rFonts w:ascii="Times New Roman" w:hAnsi="Times New Roman" w:cs="Times New Roman"/>
          <w:sz w:val="28"/>
          <w:szCs w:val="28"/>
        </w:rPr>
        <w:t>его о таком несогласии.</w:t>
      </w:r>
    </w:p>
    <w:p w:rsidR="00681AF3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Заявление законного представителя несовершеннолетнего о несогласии на его выезд из Российской Федерации может быть отозвано указанным законным предста</w:t>
      </w:r>
      <w:r w:rsidRPr="00681AF3">
        <w:rPr>
          <w:rFonts w:ascii="Times New Roman" w:hAnsi="Times New Roman" w:cs="Times New Roman"/>
          <w:sz w:val="28"/>
          <w:szCs w:val="28"/>
        </w:rPr>
        <w:t>вителем во внесудебном порядке.</w:t>
      </w:r>
    </w:p>
    <w:p w:rsidR="00863790" w:rsidRPr="00681AF3" w:rsidRDefault="00681AF3" w:rsidP="00681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F3">
        <w:rPr>
          <w:rFonts w:ascii="Times New Roman" w:hAnsi="Times New Roman" w:cs="Times New Roman"/>
          <w:sz w:val="28"/>
          <w:szCs w:val="28"/>
        </w:rPr>
        <w:t>В случае спора между родителями в связи с несогласием законного представителя несовершеннолетнего на выезд</w:t>
      </w:r>
      <w:proofErr w:type="gramEnd"/>
      <w:r w:rsidRPr="00681AF3">
        <w:rPr>
          <w:rFonts w:ascii="Times New Roman" w:hAnsi="Times New Roman" w:cs="Times New Roman"/>
          <w:sz w:val="28"/>
          <w:szCs w:val="28"/>
        </w:rPr>
        <w:t xml:space="preserve"> из Российской Федерации несовершеннолетнего вопрос о возможности его выезда разрешается в судебном порядке.</w:t>
      </w:r>
    </w:p>
    <w:bookmarkEnd w:id="0"/>
    <w:p w:rsidR="00681AF3" w:rsidRPr="00AE75E8" w:rsidRDefault="00681AF3" w:rsidP="0068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3C" w:rsidRDefault="006A7A3C" w:rsidP="007212FD">
      <w:pPr>
        <w:spacing w:after="0" w:line="240" w:lineRule="auto"/>
      </w:pPr>
      <w:r>
        <w:separator/>
      </w:r>
    </w:p>
  </w:endnote>
  <w:endnote w:type="continuationSeparator" w:id="0">
    <w:p w:rsidR="006A7A3C" w:rsidRDefault="006A7A3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3C" w:rsidRDefault="006A7A3C" w:rsidP="007212FD">
      <w:pPr>
        <w:spacing w:after="0" w:line="240" w:lineRule="auto"/>
      </w:pPr>
      <w:r>
        <w:separator/>
      </w:r>
    </w:p>
  </w:footnote>
  <w:footnote w:type="continuationSeparator" w:id="0">
    <w:p w:rsidR="006A7A3C" w:rsidRDefault="006A7A3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A7A3C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1E745-7722-48D7-90E1-7976E8FF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2023-07-02T21:46:00Z</dcterms:created>
  <dcterms:modified xsi:type="dcterms:W3CDTF">2023-07-02T21:46:00Z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